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4F4" w:rsidRDefault="007214F4" w:rsidP="007214F4">
      <w:pPr>
        <w:jc w:val="center"/>
        <w:rPr>
          <w:b/>
        </w:rPr>
      </w:pPr>
      <w:r>
        <w:rPr>
          <w:b/>
        </w:rPr>
        <w:t xml:space="preserve">6.3 </w:t>
      </w:r>
      <w:r>
        <w:rPr>
          <w:b/>
          <w:noProof/>
          <w:szCs w:val="28"/>
        </w:rPr>
        <w:t xml:space="preserve">Контрольные вопросы </w:t>
      </w:r>
    </w:p>
    <w:p w:rsidR="007214F4" w:rsidRDefault="007214F4" w:rsidP="007214F4">
      <w:pPr>
        <w:jc w:val="both"/>
      </w:pPr>
    </w:p>
    <w:p w:rsidR="007214F4" w:rsidRDefault="007214F4" w:rsidP="007214F4">
      <w:pPr>
        <w:ind w:firstLine="709"/>
        <w:jc w:val="both"/>
        <w:rPr>
          <w:szCs w:val="24"/>
        </w:rPr>
      </w:pPr>
      <w:r>
        <w:rPr>
          <w:szCs w:val="24"/>
        </w:rPr>
        <w:t xml:space="preserve">6.3.1 </w:t>
      </w:r>
      <w:r>
        <w:t xml:space="preserve">В чём состоит особенность представления </w:t>
      </w:r>
      <w:r>
        <w:rPr>
          <w:lang w:val="en-US"/>
        </w:rPr>
        <w:t>XML</w:t>
      </w:r>
      <w:r>
        <w:t>-документа</w:t>
      </w:r>
      <w:r>
        <w:rPr>
          <w:szCs w:val="24"/>
        </w:rPr>
        <w:t>?</w:t>
      </w:r>
    </w:p>
    <w:p w:rsidR="007214F4" w:rsidRDefault="007214F4" w:rsidP="007214F4">
      <w:pPr>
        <w:ind w:firstLine="709"/>
        <w:jc w:val="both"/>
        <w:rPr>
          <w:szCs w:val="24"/>
        </w:rPr>
      </w:pPr>
      <w:r>
        <w:rPr>
          <w:szCs w:val="24"/>
        </w:rPr>
        <w:t xml:space="preserve">6.3.2 </w:t>
      </w:r>
      <w:r>
        <w:t xml:space="preserve">Указать различия в синтаксисе языков </w:t>
      </w:r>
      <w:r>
        <w:rPr>
          <w:lang w:val="en-US"/>
        </w:rPr>
        <w:t>HTML</w:t>
      </w:r>
      <w:r>
        <w:t xml:space="preserve"> и </w:t>
      </w:r>
      <w:r>
        <w:rPr>
          <w:lang w:val="en-US"/>
        </w:rPr>
        <w:t>XML</w:t>
      </w:r>
    </w:p>
    <w:p w:rsidR="007214F4" w:rsidRDefault="007214F4" w:rsidP="007214F4">
      <w:pPr>
        <w:ind w:firstLine="709"/>
        <w:jc w:val="both"/>
        <w:rPr>
          <w:szCs w:val="24"/>
        </w:rPr>
      </w:pPr>
      <w:r>
        <w:rPr>
          <w:szCs w:val="24"/>
        </w:rPr>
        <w:t xml:space="preserve">6.3.3 </w:t>
      </w:r>
      <w:r>
        <w:t>Перечислить преимущества использования XML</w:t>
      </w:r>
    </w:p>
    <w:p w:rsidR="007214F4" w:rsidRDefault="007214F4" w:rsidP="007214F4">
      <w:pPr>
        <w:ind w:firstLine="709"/>
        <w:jc w:val="both"/>
        <w:rPr>
          <w:szCs w:val="24"/>
        </w:rPr>
      </w:pPr>
      <w:r>
        <w:rPr>
          <w:szCs w:val="24"/>
        </w:rPr>
        <w:t>6.3.4 В</w:t>
      </w:r>
      <w:r>
        <w:t xml:space="preserve"> чём отличие XML-документов правильных или хорошо оформленных (well-formed) и состоятельных (valid)</w:t>
      </w:r>
      <w:r>
        <w:rPr>
          <w:szCs w:val="24"/>
        </w:rPr>
        <w:t>?</w:t>
      </w:r>
    </w:p>
    <w:p w:rsidR="00DD0A66" w:rsidRDefault="00DD0A66">
      <w:bookmarkStart w:id="0" w:name="_GoBack"/>
      <w:bookmarkEnd w:id="0"/>
    </w:p>
    <w:sectPr w:rsidR="00DD0A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4F4"/>
    <w:rsid w:val="007214F4"/>
    <w:rsid w:val="00DD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4F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4F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3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2017-01-11T12:48:00Z</dcterms:created>
  <dcterms:modified xsi:type="dcterms:W3CDTF">2017-01-11T12:48:00Z</dcterms:modified>
</cp:coreProperties>
</file>